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9300"/>
          <w:sz w:val="40"/>
          <w:szCs w:val="28"/>
        </w:rPr>
      </w:pPr>
      <w:r w:rsidRPr="00A21E81">
        <w:rPr>
          <w:rFonts w:asciiTheme="majorHAnsi" w:hAnsiTheme="majorHAnsi" w:cs="Times New Roman"/>
          <w:color w:val="009300"/>
          <w:sz w:val="40"/>
          <w:szCs w:val="28"/>
        </w:rPr>
        <w:t>The Essay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009300"/>
          <w:sz w:val="24"/>
          <w:szCs w:val="28"/>
        </w:rPr>
        <w:t>Essay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an essay is a short composition dealing with a single topic, and usually expressing one person’s point of view or understanding of the topic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Essays are categorized as descriptive, expository, narrative or persuasive.  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Note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: few essays are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completely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one style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A21E81">
      <w:pPr>
        <w:autoSpaceDE w:val="0"/>
        <w:autoSpaceDN w:val="0"/>
        <w:adjustRightInd w:val="0"/>
        <w:spacing w:after="30"/>
        <w:rPr>
          <w:rFonts w:asciiTheme="majorHAnsi" w:hAnsiTheme="majorHAnsi" w:cs="System"/>
          <w:b/>
          <w:bCs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Expository essay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– communicates information about an event, process, issue or topic.  The purpose is to explain and to expose.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Ex: 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a magazine article that tells about laser eye surgery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Narrative essay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– tells the story of an event or experience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Ex: 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an autobiographical essay such as Dylan Thomas’ “Memories of Christmas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A21E81">
      <w:pPr>
        <w:autoSpaceDE w:val="0"/>
        <w:autoSpaceDN w:val="0"/>
        <w:adjustRightInd w:val="0"/>
        <w:spacing w:after="30"/>
        <w:rPr>
          <w:rFonts w:asciiTheme="majorHAnsi" w:hAnsiTheme="majorHAnsi" w:cs="System"/>
          <w:b/>
          <w:bCs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Descriptive essay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– describes the person, place, object or process.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Ex: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Describing the characteristics of an </w:t>
      </w:r>
      <w:proofErr w:type="spell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outport</w:t>
      </w:r>
      <w:proofErr w:type="spell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town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Persuasive essay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– the author tries to convince the reader that his/her opinion on a subject is the correct one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9300"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9300"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9300"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9300"/>
          <w:sz w:val="32"/>
          <w:szCs w:val="28"/>
        </w:rPr>
      </w:pPr>
      <w:r w:rsidRPr="00A21E81">
        <w:rPr>
          <w:rFonts w:asciiTheme="majorHAnsi" w:hAnsiTheme="majorHAnsi" w:cs="Times New Roman"/>
          <w:b/>
          <w:bCs/>
          <w:color w:val="009300"/>
          <w:sz w:val="32"/>
          <w:szCs w:val="28"/>
        </w:rPr>
        <w:t>Format of the Essay: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Introduction: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A good introduction does the following: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ind w:left="2160" w:hanging="720"/>
        <w:rPr>
          <w:rFonts w:asciiTheme="majorHAnsi" w:hAnsiTheme="majorHAnsi" w:cs="System"/>
          <w:b/>
          <w:bCs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>1.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arouse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the interest of the audience.  One may use techniques such as a controversial statement, interesting fact, provocative quotation, questions, etc.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2.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states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the thesis (main idea of the essay)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Body: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These are the 3-5 paragraphs that develop the idea introduced in your first 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paragraph.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A21E81" w:rsidRDefault="00A21E81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lastRenderedPageBreak/>
        <w:t>Conclusion: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A good conclusion is a summary of the points of an essay. The ending should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NOT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include any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NEW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information, but present the final thoughts on the thesis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36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36"/>
          <w:szCs w:val="28"/>
        </w:rPr>
      </w:pPr>
      <w:r w:rsidRPr="00A21E81">
        <w:rPr>
          <w:rFonts w:asciiTheme="majorHAnsi" w:hAnsiTheme="majorHAnsi" w:cs="Times New Roman"/>
          <w:b/>
          <w:bCs/>
          <w:color w:val="3CB371"/>
          <w:sz w:val="36"/>
          <w:szCs w:val="28"/>
        </w:rPr>
        <w:t>Writing the Essay: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Thesis statement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a sentence or two that gives the main idea of the essay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Topic sentence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a sentence that tells what is to follow in a paragraph. 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The main idea of a paragraph.</w:t>
      </w:r>
      <w:proofErr w:type="gramEnd"/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CB371"/>
          <w:sz w:val="24"/>
          <w:szCs w:val="28"/>
        </w:rPr>
        <w:t>Style and important concepts: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Unity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A quality of writing in which all sentences and paragraphs support one main idea.  This means that the essay contains only what is relevant to the topic.  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Coherence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refers to the logical arrangement and progression of ideas in an essay. 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A clear, logical flow in writing with smooth transitions from sentence to sentence and paragraph to paragraph.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 See p.90-91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Transitional terms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- words or phrases which help to achieve a smooth flow between sentences and between paragraphs.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24"/>
          <w:szCs w:val="28"/>
        </w:rPr>
      </w:pPr>
    </w:p>
    <w:p w:rsidR="00A21E81" w:rsidRDefault="00A21E81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32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CB371"/>
          <w:sz w:val="32"/>
          <w:szCs w:val="28"/>
        </w:rPr>
      </w:pPr>
      <w:r w:rsidRPr="00A21E81">
        <w:rPr>
          <w:rFonts w:asciiTheme="majorHAnsi" w:hAnsiTheme="majorHAnsi" w:cs="Times New Roman"/>
          <w:b/>
          <w:bCs/>
          <w:color w:val="3CB371"/>
          <w:sz w:val="32"/>
          <w:szCs w:val="28"/>
        </w:rPr>
        <w:t>Methods of Organizing Ideas (in the body of an essay)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1.</w:t>
      </w:r>
      <w:r w:rsidRPr="00A21E81">
        <w:rPr>
          <w:rFonts w:asciiTheme="majorHAnsi" w:hAnsiTheme="majorHAnsi" w:cs="Times New Roman"/>
          <w:color w:val="339966"/>
          <w:sz w:val="24"/>
          <w:szCs w:val="28"/>
        </w:rPr>
        <w:tab/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Definition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 xml:space="preserve">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-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the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essay defines a key term and then clarifies and expands on it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2.</w:t>
      </w:r>
      <w:r w:rsidRPr="00A21E81">
        <w:rPr>
          <w:rFonts w:asciiTheme="majorHAnsi" w:hAnsiTheme="majorHAnsi" w:cs="Times New Roman"/>
          <w:color w:val="339966"/>
          <w:sz w:val="24"/>
          <w:szCs w:val="28"/>
        </w:rPr>
        <w:tab/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Comparison / Contrast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>- explores similarities and difference between things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3.</w:t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ab/>
        <w:t>Cause and Effect</w:t>
      </w:r>
    </w:p>
    <w:p w:rsidR="00BB3EFE" w:rsidRPr="00A21E81" w:rsidRDefault="00BB3EFE" w:rsidP="00A21E81">
      <w:pPr>
        <w:autoSpaceDE w:val="0"/>
        <w:autoSpaceDN w:val="0"/>
        <w:adjustRightInd w:val="0"/>
        <w:spacing w:after="30"/>
        <w:ind w:left="144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>- considers reasons for events or behaviors and the probable results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4.</w:t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ab/>
        <w:t>Problem / Solution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</w:t>
      </w:r>
    </w:p>
    <w:p w:rsidR="00BB3EFE" w:rsidRPr="00A21E81" w:rsidRDefault="00BB3EFE" w:rsidP="00A21E81">
      <w:pPr>
        <w:autoSpaceDE w:val="0"/>
        <w:autoSpaceDN w:val="0"/>
        <w:adjustRightInd w:val="0"/>
        <w:spacing w:after="30"/>
        <w:ind w:left="1440"/>
        <w:rPr>
          <w:rFonts w:asciiTheme="majorHAnsi" w:hAnsiTheme="majorHAnsi" w:cs="Times New Roman"/>
          <w:b/>
          <w:bCs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-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states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a problem and then solutions are given and supported with</w:t>
      </w:r>
      <w:r w:rsidR="00A21E81"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FACTS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,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 xml:space="preserve">EVIDENCE 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and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OPINION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5.</w:t>
      </w:r>
      <w:r w:rsidRPr="00A21E81">
        <w:rPr>
          <w:rFonts w:asciiTheme="majorHAnsi" w:hAnsiTheme="majorHAnsi" w:cs="Times New Roman"/>
          <w:color w:val="339966"/>
          <w:sz w:val="24"/>
          <w:szCs w:val="28"/>
        </w:rPr>
        <w:tab/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Statistics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 xml:space="preserve">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-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numerical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facts to support an argument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lastRenderedPageBreak/>
        <w:t>6.</w:t>
      </w:r>
      <w:r w:rsidRPr="00A21E81">
        <w:rPr>
          <w:rFonts w:asciiTheme="majorHAnsi" w:hAnsiTheme="majorHAnsi" w:cs="Times New Roman"/>
          <w:color w:val="339966"/>
          <w:sz w:val="24"/>
          <w:szCs w:val="28"/>
        </w:rPr>
        <w:tab/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Authorities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-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someone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who is an expert in the field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7.</w:t>
      </w:r>
      <w:r w:rsidRPr="00A21E81">
        <w:rPr>
          <w:rFonts w:asciiTheme="majorHAnsi" w:hAnsiTheme="majorHAnsi" w:cs="Times New Roman"/>
          <w:color w:val="339966"/>
          <w:sz w:val="24"/>
          <w:szCs w:val="28"/>
        </w:rPr>
        <w:tab/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>Brief Narratives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  <w:t xml:space="preserve">- </w:t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short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stories to prove a point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color w:val="339966"/>
          <w:sz w:val="24"/>
          <w:szCs w:val="28"/>
        </w:rPr>
        <w:t>8.</w:t>
      </w: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ab/>
        <w:t>Examples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color w:val="000000"/>
          <w:sz w:val="24"/>
          <w:szCs w:val="28"/>
        </w:rPr>
      </w:pPr>
    </w:p>
    <w:p w:rsidR="00A05106" w:rsidRPr="00A21E81" w:rsidRDefault="00A05106">
      <w:pPr>
        <w:rPr>
          <w:rFonts w:asciiTheme="majorHAnsi" w:hAnsiTheme="majorHAnsi"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System"/>
          <w:b/>
          <w:bCs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32"/>
          <w:szCs w:val="28"/>
        </w:rPr>
        <w:t>Tone of the Essay:</w:t>
      </w: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 xml:space="preserve">Objective: 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ind w:left="720"/>
        <w:rPr>
          <w:rFonts w:asciiTheme="majorHAnsi" w:hAnsiTheme="majorHAnsi" w:cs="Times New Roman"/>
          <w:color w:val="000000"/>
          <w:sz w:val="24"/>
          <w:szCs w:val="28"/>
        </w:rPr>
      </w:pP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the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author tries to remain partial and </w:t>
      </w:r>
      <w:r w:rsidRPr="00A21E81">
        <w:rPr>
          <w:rFonts w:asciiTheme="majorHAnsi" w:hAnsiTheme="majorHAnsi" w:cs="Times New Roman"/>
          <w:b/>
          <w:bCs/>
          <w:color w:val="000000"/>
          <w:sz w:val="24"/>
          <w:szCs w:val="28"/>
        </w:rPr>
        <w:t>NOT</w:t>
      </w:r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put his/her opinion or bias into the essay.</w:t>
      </w: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stem"/>
          <w:b/>
          <w:bCs/>
          <w:sz w:val="24"/>
          <w:szCs w:val="28"/>
        </w:rPr>
      </w:pPr>
    </w:p>
    <w:p w:rsidR="00BB3EFE" w:rsidRPr="00A21E81" w:rsidRDefault="00BB3EFE" w:rsidP="00BB3EFE">
      <w:pPr>
        <w:autoSpaceDE w:val="0"/>
        <w:autoSpaceDN w:val="0"/>
        <w:adjustRightInd w:val="0"/>
        <w:spacing w:after="30"/>
        <w:rPr>
          <w:rFonts w:asciiTheme="majorHAnsi" w:hAnsiTheme="majorHAnsi" w:cs="Times New Roman"/>
          <w:b/>
          <w:bCs/>
          <w:color w:val="339966"/>
          <w:sz w:val="24"/>
          <w:szCs w:val="28"/>
        </w:rPr>
      </w:pPr>
      <w:r w:rsidRPr="00A21E81">
        <w:rPr>
          <w:rFonts w:asciiTheme="majorHAnsi" w:hAnsiTheme="majorHAnsi" w:cs="Times New Roman"/>
          <w:b/>
          <w:bCs/>
          <w:color w:val="339966"/>
          <w:sz w:val="24"/>
          <w:szCs w:val="28"/>
        </w:rPr>
        <w:t xml:space="preserve">Subjective: </w:t>
      </w:r>
    </w:p>
    <w:p w:rsidR="00BB3EFE" w:rsidRPr="00A21E81" w:rsidRDefault="00BB3EFE" w:rsidP="00A21E81">
      <w:pPr>
        <w:autoSpaceDE w:val="0"/>
        <w:autoSpaceDN w:val="0"/>
        <w:adjustRightInd w:val="0"/>
        <w:spacing w:after="30"/>
        <w:rPr>
          <w:rFonts w:asciiTheme="majorHAnsi" w:hAnsiTheme="majorHAnsi"/>
          <w:sz w:val="24"/>
          <w:szCs w:val="28"/>
        </w:rPr>
      </w:pPr>
      <w:r w:rsidRPr="00A21E81">
        <w:rPr>
          <w:rFonts w:asciiTheme="majorHAnsi" w:hAnsiTheme="majorHAnsi" w:cs="Times New Roman"/>
          <w:color w:val="000000"/>
          <w:sz w:val="24"/>
          <w:szCs w:val="28"/>
        </w:rPr>
        <w:tab/>
      </w:r>
      <w:proofErr w:type="gramStart"/>
      <w:r w:rsidRPr="00A21E81">
        <w:rPr>
          <w:rFonts w:asciiTheme="majorHAnsi" w:hAnsiTheme="majorHAnsi" w:cs="Times New Roman"/>
          <w:color w:val="000000"/>
          <w:sz w:val="24"/>
          <w:szCs w:val="28"/>
        </w:rPr>
        <w:t>the</w:t>
      </w:r>
      <w:proofErr w:type="gramEnd"/>
      <w:r w:rsidRPr="00A21E81">
        <w:rPr>
          <w:rFonts w:asciiTheme="majorHAnsi" w:hAnsiTheme="majorHAnsi" w:cs="Times New Roman"/>
          <w:color w:val="000000"/>
          <w:sz w:val="24"/>
          <w:szCs w:val="28"/>
        </w:rPr>
        <w:t xml:space="preserve"> author puts himself or his opinions (or feelings) into the essay</w:t>
      </w:r>
    </w:p>
    <w:sectPr w:rsidR="00BB3EFE" w:rsidRPr="00A21E81" w:rsidSect="002C3D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EFE"/>
    <w:rsid w:val="00A05106"/>
    <w:rsid w:val="00A21188"/>
    <w:rsid w:val="00A21E81"/>
    <w:rsid w:val="00BB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439</Words>
  <Characters>2503</Characters>
  <Application>Microsoft Office Word</Application>
  <DocSecurity>0</DocSecurity>
  <Lines>20</Lines>
  <Paragraphs>5</Paragraphs>
  <ScaleCrop>false</ScaleCrop>
  <Company>ESDNL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cp:lastPrinted>2013-12-16T12:38:00Z</cp:lastPrinted>
  <dcterms:created xsi:type="dcterms:W3CDTF">2013-12-10T18:00:00Z</dcterms:created>
  <dcterms:modified xsi:type="dcterms:W3CDTF">2013-12-16T12:43:00Z</dcterms:modified>
</cp:coreProperties>
</file>