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31" w:rsidRPr="00E2617D" w:rsidRDefault="00D44831" w:rsidP="00D44831">
      <w:pPr>
        <w:autoSpaceDE w:val="0"/>
        <w:autoSpaceDN w:val="0"/>
        <w:adjustRightInd w:val="0"/>
        <w:spacing w:after="0" w:line="240" w:lineRule="auto"/>
        <w:rPr>
          <w:rFonts w:ascii="Cambria" w:hAnsi="Cambria" w:cs="AGaramondPro-Regular"/>
          <w:sz w:val="24"/>
          <w:szCs w:val="24"/>
        </w:rPr>
      </w:pPr>
      <w:r w:rsidRPr="00E2617D">
        <w:rPr>
          <w:rFonts w:ascii="Cambria" w:hAnsi="Cambria" w:cs="AGaramond-Semibold"/>
          <w:b/>
          <w:sz w:val="24"/>
          <w:szCs w:val="24"/>
        </w:rPr>
        <w:t>Representations/visual texts -</w:t>
      </w:r>
      <w:r w:rsidRPr="00E2617D">
        <w:rPr>
          <w:rFonts w:ascii="Cambria" w:hAnsi="Cambria" w:cs="AGaramondPro-Regular"/>
          <w:sz w:val="24"/>
          <w:szCs w:val="24"/>
        </w:rPr>
        <w:t xml:space="preserve"> information that is communicated through still or moving images in a variety of forms; e.g., collages, diagrams, posters, multimedia presentations</w:t>
      </w:r>
    </w:p>
    <w:p w:rsidR="00D44831" w:rsidRPr="00E2617D" w:rsidRDefault="00D44831" w:rsidP="00D44831">
      <w:pPr>
        <w:autoSpaceDE w:val="0"/>
        <w:autoSpaceDN w:val="0"/>
        <w:adjustRightInd w:val="0"/>
        <w:spacing w:after="0" w:line="240" w:lineRule="auto"/>
        <w:rPr>
          <w:rFonts w:ascii="Cambria" w:hAnsi="Cambria" w:cs="AGaramondPro-Regular"/>
          <w:sz w:val="24"/>
          <w:szCs w:val="24"/>
        </w:rPr>
      </w:pPr>
    </w:p>
    <w:p w:rsidR="00D44831" w:rsidRPr="00E2617D" w:rsidRDefault="00D44831" w:rsidP="00D44831">
      <w:pPr>
        <w:autoSpaceDE w:val="0"/>
        <w:autoSpaceDN w:val="0"/>
        <w:adjustRightInd w:val="0"/>
        <w:spacing w:after="0" w:line="240" w:lineRule="auto"/>
        <w:rPr>
          <w:rFonts w:ascii="Cambria" w:hAnsi="Cambria" w:cs="AGaramondPro-Regular"/>
          <w:sz w:val="24"/>
          <w:szCs w:val="24"/>
        </w:rPr>
      </w:pPr>
      <w:r w:rsidRPr="00E2617D">
        <w:rPr>
          <w:rFonts w:ascii="Cambria" w:hAnsi="Cambria" w:cs="AGaramondPro-Regular"/>
          <w:b/>
          <w:sz w:val="24"/>
          <w:szCs w:val="24"/>
        </w:rPr>
        <w:t>Media texts</w:t>
      </w:r>
      <w:r w:rsidRPr="00E2617D">
        <w:rPr>
          <w:rFonts w:ascii="Cambria" w:hAnsi="Cambria" w:cs="AGaramondPro-Regular"/>
          <w:sz w:val="24"/>
          <w:szCs w:val="24"/>
        </w:rPr>
        <w:t xml:space="preserve"> – any communication product, including radio and television, movies, billboards, magazine and television advertisements, photographs, posters, comics, and web pages</w:t>
      </w:r>
    </w:p>
    <w:p w:rsidR="00D44831" w:rsidRPr="00E2617D" w:rsidRDefault="00D44831" w:rsidP="00D44831">
      <w:pPr>
        <w:autoSpaceDE w:val="0"/>
        <w:autoSpaceDN w:val="0"/>
        <w:adjustRightInd w:val="0"/>
        <w:spacing w:after="0" w:line="240" w:lineRule="auto"/>
        <w:rPr>
          <w:rFonts w:ascii="Cambria" w:hAnsi="Cambria" w:cs="AGaramondPro-Regular"/>
          <w:sz w:val="24"/>
          <w:szCs w:val="24"/>
        </w:rPr>
      </w:pPr>
    </w:p>
    <w:p w:rsidR="00D44831" w:rsidRPr="00E2617D" w:rsidRDefault="00D44831" w:rsidP="00D44831">
      <w:pPr>
        <w:autoSpaceDE w:val="0"/>
        <w:autoSpaceDN w:val="0"/>
        <w:adjustRightInd w:val="0"/>
        <w:spacing w:after="0" w:line="240" w:lineRule="auto"/>
        <w:rPr>
          <w:rFonts w:ascii="Cambria" w:hAnsi="Cambria" w:cs="AGaramondPro-Italic"/>
          <w:i/>
          <w:iCs/>
          <w:sz w:val="24"/>
          <w:szCs w:val="24"/>
        </w:rPr>
      </w:pPr>
      <w:r w:rsidRPr="00E2617D">
        <w:rPr>
          <w:rFonts w:ascii="Cambria" w:hAnsi="Cambria" w:cs="AGaramond-Semibold"/>
          <w:b/>
          <w:sz w:val="24"/>
          <w:szCs w:val="24"/>
        </w:rPr>
        <w:t>Media literacy</w:t>
      </w:r>
      <w:r w:rsidRPr="00E2617D">
        <w:rPr>
          <w:rFonts w:ascii="Cambria" w:hAnsi="Cambria" w:cs="AGaramond-Semibold"/>
          <w:sz w:val="24"/>
          <w:szCs w:val="24"/>
        </w:rPr>
        <w:t xml:space="preserve"> </w:t>
      </w:r>
      <w:r w:rsidRPr="00E2617D">
        <w:rPr>
          <w:rFonts w:ascii="Cambria" w:hAnsi="Cambria" w:cs="AGaramondPro-Regular"/>
          <w:sz w:val="24"/>
          <w:szCs w:val="24"/>
        </w:rPr>
        <w:t xml:space="preserve">– evaluating media texts for comparison, message, intended audience, </w:t>
      </w:r>
      <w:r w:rsidRPr="00E2617D">
        <w:rPr>
          <w:rFonts w:ascii="Cambria" w:hAnsi="Cambria" w:cs="AGaramondPro-Italic"/>
          <w:i/>
          <w:iCs/>
          <w:sz w:val="24"/>
          <w:szCs w:val="24"/>
        </w:rPr>
        <w:t>etc.</w:t>
      </w:r>
    </w:p>
    <w:p w:rsidR="00D44831" w:rsidRPr="00E2617D" w:rsidRDefault="00D44831" w:rsidP="00D44831">
      <w:pPr>
        <w:autoSpaceDE w:val="0"/>
        <w:autoSpaceDN w:val="0"/>
        <w:adjustRightInd w:val="0"/>
        <w:spacing w:after="0" w:line="240" w:lineRule="auto"/>
        <w:rPr>
          <w:rFonts w:ascii="Cambria" w:hAnsi="Cambria" w:cs="AGaramondPro-Regular"/>
          <w:b/>
          <w:sz w:val="24"/>
          <w:szCs w:val="24"/>
        </w:rPr>
      </w:pPr>
    </w:p>
    <w:p w:rsidR="00D44831" w:rsidRDefault="00D44831" w:rsidP="00D44831">
      <w:pPr>
        <w:rPr>
          <w:rFonts w:ascii="Cambria" w:hAnsi="Cambria" w:cs="AGaramondPro-Regular"/>
          <w:sz w:val="24"/>
          <w:szCs w:val="24"/>
        </w:rPr>
      </w:pPr>
      <w:r w:rsidRPr="00E2617D">
        <w:rPr>
          <w:rFonts w:ascii="Cambria" w:hAnsi="Cambria" w:cs="AGaramondPro-Regular"/>
          <w:b/>
          <w:sz w:val="24"/>
          <w:szCs w:val="24"/>
        </w:rPr>
        <w:t>Visual literacy</w:t>
      </w:r>
      <w:r w:rsidRPr="00E2617D">
        <w:rPr>
          <w:rFonts w:ascii="Cambria" w:hAnsi="Cambria" w:cs="AGaramondPro-Regular"/>
          <w:sz w:val="24"/>
          <w:szCs w:val="24"/>
        </w:rPr>
        <w:t xml:space="preserve"> – includes examining texts for elements of design and colour</w:t>
      </w:r>
    </w:p>
    <w:p w:rsidR="00D44831" w:rsidRPr="00E2617D" w:rsidRDefault="00D44831" w:rsidP="00D44831">
      <w:pPr>
        <w:autoSpaceDE w:val="0"/>
        <w:autoSpaceDN w:val="0"/>
        <w:adjustRightInd w:val="0"/>
        <w:spacing w:after="180" w:line="240" w:lineRule="auto"/>
        <w:rPr>
          <w:rFonts w:ascii="Cambria" w:hAnsi="Cambria" w:cs="AGaramondPro-Regular"/>
          <w:sz w:val="24"/>
          <w:szCs w:val="24"/>
        </w:rPr>
      </w:pPr>
      <w:r w:rsidRPr="00E2617D">
        <w:rPr>
          <w:rFonts w:ascii="Cambria" w:hAnsi="Cambria" w:cs="AGaramond-Semibold"/>
          <w:b/>
          <w:sz w:val="24"/>
          <w:szCs w:val="24"/>
        </w:rPr>
        <w:t>Visual Features</w:t>
      </w:r>
      <w:r w:rsidRPr="00E2617D">
        <w:rPr>
          <w:rFonts w:ascii="Cambria" w:hAnsi="Cambria" w:cs="AGaramond-Semibold"/>
          <w:sz w:val="24"/>
          <w:szCs w:val="24"/>
        </w:rPr>
        <w:t xml:space="preserve"> </w:t>
      </w:r>
      <w:r w:rsidRPr="00E2617D">
        <w:rPr>
          <w:rFonts w:ascii="Cambria" w:hAnsi="Cambria" w:cs="AGaramondPro-Regular"/>
          <w:sz w:val="24"/>
          <w:szCs w:val="24"/>
        </w:rPr>
        <w:t xml:space="preserve">– </w:t>
      </w:r>
      <w:r>
        <w:rPr>
          <w:rFonts w:ascii="Cambria" w:hAnsi="Cambria" w:cs="AGaramondPro-Regular"/>
          <w:sz w:val="24"/>
          <w:szCs w:val="24"/>
        </w:rPr>
        <w:t>elements of design and colour.  T</w:t>
      </w:r>
      <w:r w:rsidRPr="00E2617D">
        <w:rPr>
          <w:rFonts w:ascii="Cambria" w:hAnsi="Cambria" w:cs="AGaramondPro-Regular"/>
          <w:sz w:val="24"/>
          <w:szCs w:val="24"/>
        </w:rPr>
        <w:t>hese include:</w:t>
      </w:r>
    </w:p>
    <w:p w:rsidR="00D44831" w:rsidRPr="00E2617D" w:rsidRDefault="00D44831" w:rsidP="00D448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0" w:line="240" w:lineRule="auto"/>
        <w:rPr>
          <w:rFonts w:ascii="Cambria" w:hAnsi="Cambria" w:cs="AGaramondPro-Regular"/>
          <w:sz w:val="24"/>
          <w:szCs w:val="24"/>
        </w:rPr>
      </w:pPr>
      <w:r w:rsidRPr="00E2617D">
        <w:rPr>
          <w:rFonts w:ascii="Cambria" w:hAnsi="Cambria" w:cs="AGaramond-Semibold"/>
          <w:b/>
          <w:i/>
          <w:sz w:val="24"/>
          <w:szCs w:val="24"/>
        </w:rPr>
        <w:t>composition</w:t>
      </w:r>
      <w:r w:rsidRPr="00E2617D">
        <w:rPr>
          <w:rFonts w:ascii="Cambria" w:hAnsi="Cambria" w:cs="AGaramond-Semibold"/>
          <w:sz w:val="24"/>
          <w:szCs w:val="24"/>
        </w:rPr>
        <w:t xml:space="preserve"> – </w:t>
      </w:r>
      <w:r w:rsidRPr="00E2617D">
        <w:rPr>
          <w:rFonts w:ascii="Cambria" w:hAnsi="Cambria" w:cs="AGaramondPro-Regular"/>
          <w:sz w:val="24"/>
          <w:szCs w:val="24"/>
        </w:rPr>
        <w:t>the arrangement of visual elements within a picture</w:t>
      </w:r>
    </w:p>
    <w:p w:rsidR="00D44831" w:rsidRPr="00E2617D" w:rsidRDefault="00D44831" w:rsidP="00D448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0" w:line="240" w:lineRule="auto"/>
        <w:rPr>
          <w:rFonts w:ascii="Cambria" w:hAnsi="Cambria" w:cs="AGaramondPro-Regular"/>
          <w:sz w:val="24"/>
          <w:szCs w:val="24"/>
        </w:rPr>
      </w:pPr>
      <w:r w:rsidRPr="00E2617D">
        <w:rPr>
          <w:rFonts w:ascii="Cambria" w:hAnsi="Cambria" w:cs="AGaramond-Semibold"/>
          <w:b/>
          <w:i/>
          <w:sz w:val="24"/>
          <w:szCs w:val="24"/>
        </w:rPr>
        <w:t>scale</w:t>
      </w:r>
      <w:r w:rsidRPr="00E2617D">
        <w:rPr>
          <w:rFonts w:ascii="Cambria" w:hAnsi="Cambria" w:cs="AGaramond-Semibold"/>
          <w:i/>
          <w:sz w:val="24"/>
          <w:szCs w:val="24"/>
        </w:rPr>
        <w:t xml:space="preserve"> </w:t>
      </w:r>
      <w:r w:rsidRPr="00E2617D">
        <w:rPr>
          <w:rFonts w:ascii="Cambria" w:hAnsi="Cambria" w:cs="AGaramond-Semibold"/>
          <w:sz w:val="24"/>
          <w:szCs w:val="24"/>
        </w:rPr>
        <w:t xml:space="preserve">– </w:t>
      </w:r>
      <w:r w:rsidRPr="00E2617D">
        <w:rPr>
          <w:rFonts w:ascii="Cambria" w:hAnsi="Cambria" w:cs="AGaramondPro-Regular"/>
          <w:sz w:val="24"/>
          <w:szCs w:val="24"/>
        </w:rPr>
        <w:t>the relative size of objects within visual; large objects attract the viewer’s attention first</w:t>
      </w:r>
    </w:p>
    <w:p w:rsidR="00D44831" w:rsidRPr="00E2617D" w:rsidRDefault="00D44831" w:rsidP="00D448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0" w:line="240" w:lineRule="auto"/>
        <w:rPr>
          <w:rFonts w:ascii="Cambria" w:hAnsi="Cambria" w:cs="AGaramondPro-Regular"/>
          <w:sz w:val="24"/>
          <w:szCs w:val="24"/>
        </w:rPr>
      </w:pPr>
      <w:r w:rsidRPr="00E2617D">
        <w:rPr>
          <w:rFonts w:ascii="Cambria" w:hAnsi="Cambria" w:cs="AGaramond-Semibold"/>
          <w:b/>
          <w:i/>
          <w:sz w:val="24"/>
          <w:szCs w:val="24"/>
        </w:rPr>
        <w:t>contrast</w:t>
      </w:r>
      <w:r w:rsidRPr="00E2617D">
        <w:rPr>
          <w:rFonts w:ascii="Cambria" w:hAnsi="Cambria" w:cs="AGaramond-Semibold"/>
          <w:sz w:val="24"/>
          <w:szCs w:val="24"/>
        </w:rPr>
        <w:t xml:space="preserve"> – extreme differences in the same visual.  Differences can be in colour (light/dark), textures (rough/smooth), and intensity </w:t>
      </w:r>
      <w:r w:rsidRPr="00E2617D">
        <w:rPr>
          <w:rFonts w:ascii="Cambria" w:hAnsi="Cambria" w:cs="AGaramondPro-Regular"/>
          <w:sz w:val="24"/>
          <w:szCs w:val="24"/>
        </w:rPr>
        <w:t>(purity and strength of a colour)</w:t>
      </w:r>
    </w:p>
    <w:p w:rsidR="00D44831" w:rsidRPr="00E2617D" w:rsidRDefault="00D44831" w:rsidP="00D448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0" w:line="240" w:lineRule="auto"/>
        <w:rPr>
          <w:rFonts w:ascii="Cambria" w:hAnsi="Cambria" w:cs="AGaramondPro-Regular"/>
          <w:sz w:val="24"/>
          <w:szCs w:val="24"/>
        </w:rPr>
      </w:pPr>
      <w:r w:rsidRPr="00E2617D">
        <w:rPr>
          <w:rFonts w:ascii="Cambria" w:hAnsi="Cambria" w:cs="AGaramond-Semibold"/>
          <w:b/>
          <w:i/>
          <w:sz w:val="24"/>
          <w:szCs w:val="24"/>
        </w:rPr>
        <w:t>balance</w:t>
      </w:r>
      <w:r w:rsidRPr="00E2617D">
        <w:rPr>
          <w:rFonts w:ascii="Cambria" w:hAnsi="Cambria" w:cs="AGaramond-Semibold"/>
          <w:sz w:val="24"/>
          <w:szCs w:val="24"/>
        </w:rPr>
        <w:t xml:space="preserve"> – </w:t>
      </w:r>
      <w:r w:rsidRPr="00E2617D">
        <w:rPr>
          <w:rFonts w:ascii="Cambria" w:hAnsi="Cambria" w:cs="AGaramondPro-Regular"/>
          <w:sz w:val="24"/>
          <w:szCs w:val="24"/>
        </w:rPr>
        <w:t>the way objects are arranged; balanced create a feeling of harmony; unbalanced create tension</w:t>
      </w:r>
    </w:p>
    <w:p w:rsidR="00D44831" w:rsidRPr="00E2617D" w:rsidRDefault="00D44831" w:rsidP="00D448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0" w:line="240" w:lineRule="auto"/>
        <w:rPr>
          <w:rFonts w:ascii="Cambria" w:hAnsi="Cambria" w:cs="AGaramondPro-Regular"/>
          <w:sz w:val="24"/>
          <w:szCs w:val="24"/>
        </w:rPr>
      </w:pPr>
      <w:r w:rsidRPr="00E2617D">
        <w:rPr>
          <w:rFonts w:ascii="Cambria" w:hAnsi="Cambria" w:cs="AGaramond-Semibold"/>
          <w:b/>
          <w:i/>
          <w:sz w:val="24"/>
          <w:szCs w:val="24"/>
        </w:rPr>
        <w:t>message</w:t>
      </w:r>
      <w:r w:rsidRPr="00E2617D">
        <w:rPr>
          <w:rFonts w:ascii="Cambria" w:hAnsi="Cambria" w:cs="AGaramond-Semibold"/>
          <w:b/>
          <w:sz w:val="24"/>
          <w:szCs w:val="24"/>
        </w:rPr>
        <w:t xml:space="preserve"> </w:t>
      </w:r>
      <w:r w:rsidRPr="00E2617D">
        <w:rPr>
          <w:rFonts w:ascii="Cambria" w:hAnsi="Cambria" w:cs="AGaramond-Semibold"/>
          <w:sz w:val="24"/>
          <w:szCs w:val="24"/>
        </w:rPr>
        <w:t>–</w:t>
      </w:r>
      <w:r w:rsidRPr="00E2617D">
        <w:rPr>
          <w:rFonts w:ascii="Cambria" w:hAnsi="Cambria" w:cs="AGaramondPro-Regular"/>
          <w:sz w:val="24"/>
          <w:szCs w:val="24"/>
        </w:rPr>
        <w:t>the statement the artist wishes to express</w:t>
      </w:r>
    </w:p>
    <w:p w:rsidR="00D44831" w:rsidRPr="00E2617D" w:rsidRDefault="00D44831" w:rsidP="00D448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0" w:line="240" w:lineRule="auto"/>
        <w:rPr>
          <w:rFonts w:ascii="Cambria" w:hAnsi="Cambria" w:cs="AGaramondPro-Regular"/>
          <w:sz w:val="24"/>
          <w:szCs w:val="24"/>
        </w:rPr>
      </w:pPr>
      <w:r w:rsidRPr="00E2617D">
        <w:rPr>
          <w:rFonts w:ascii="Cambria" w:hAnsi="Cambria" w:cs="AGaramond-Semibold"/>
          <w:b/>
          <w:i/>
          <w:sz w:val="24"/>
          <w:szCs w:val="24"/>
        </w:rPr>
        <w:t>focal point</w:t>
      </w:r>
      <w:r w:rsidRPr="00E2617D">
        <w:rPr>
          <w:rFonts w:ascii="Cambria" w:hAnsi="Cambria" w:cs="AGaramond-Semibold"/>
          <w:b/>
          <w:sz w:val="24"/>
          <w:szCs w:val="24"/>
        </w:rPr>
        <w:t xml:space="preserve"> </w:t>
      </w:r>
      <w:r w:rsidRPr="00E2617D">
        <w:rPr>
          <w:rFonts w:ascii="Cambria" w:hAnsi="Cambria" w:cs="AGaramond-Semibold"/>
          <w:sz w:val="24"/>
          <w:szCs w:val="24"/>
        </w:rPr>
        <w:t>–</w:t>
      </w:r>
      <w:r w:rsidRPr="00E2617D">
        <w:rPr>
          <w:rFonts w:ascii="Cambria" w:hAnsi="Cambria" w:cs="AGaramondPro-Regular"/>
          <w:sz w:val="24"/>
          <w:szCs w:val="24"/>
        </w:rPr>
        <w:t>the main area of interest</w:t>
      </w:r>
    </w:p>
    <w:p w:rsidR="00D44831" w:rsidRPr="00E2617D" w:rsidRDefault="00D44831" w:rsidP="00D448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0" w:line="240" w:lineRule="auto"/>
        <w:rPr>
          <w:rFonts w:ascii="Cambria" w:hAnsi="Cambria" w:cs="AGaramond-Regular"/>
          <w:b/>
          <w:sz w:val="24"/>
          <w:szCs w:val="24"/>
        </w:rPr>
      </w:pPr>
      <w:r w:rsidRPr="00E2617D">
        <w:rPr>
          <w:rFonts w:ascii="Cambria" w:hAnsi="Cambria" w:cs="AGaramond-Semibold"/>
          <w:b/>
          <w:i/>
          <w:sz w:val="24"/>
          <w:szCs w:val="24"/>
        </w:rPr>
        <w:t xml:space="preserve">proportion </w:t>
      </w:r>
      <w:r w:rsidRPr="00E2617D">
        <w:rPr>
          <w:rFonts w:ascii="Cambria" w:hAnsi="Cambria" w:cs="AGaramond-Semibold"/>
          <w:i/>
          <w:sz w:val="24"/>
          <w:szCs w:val="24"/>
        </w:rPr>
        <w:t xml:space="preserve">- </w:t>
      </w:r>
      <w:r w:rsidRPr="00E2617D">
        <w:rPr>
          <w:rFonts w:ascii="Cambria" w:hAnsi="Cambria" w:cs="AGaramond-Semibold"/>
          <w:sz w:val="24"/>
          <w:szCs w:val="24"/>
        </w:rPr>
        <w:t xml:space="preserve"> the size or scale of objects in the visual in relation to each other</w:t>
      </w:r>
    </w:p>
    <w:p w:rsidR="00D44831" w:rsidRPr="00E2617D" w:rsidRDefault="00D44831" w:rsidP="00D44831">
      <w:pPr>
        <w:numPr>
          <w:ilvl w:val="0"/>
          <w:numId w:val="1"/>
        </w:numPr>
        <w:autoSpaceDE w:val="0"/>
        <w:autoSpaceDN w:val="0"/>
        <w:adjustRightInd w:val="0"/>
        <w:spacing w:after="180" w:line="240" w:lineRule="auto"/>
        <w:rPr>
          <w:rFonts w:ascii="Cambria" w:hAnsi="Cambria" w:cs="Comic Sans MS"/>
          <w:color w:val="000000"/>
          <w:sz w:val="24"/>
          <w:szCs w:val="24"/>
          <w:lang w:val="en-US"/>
        </w:rPr>
      </w:pPr>
      <w:r w:rsidRPr="00E2617D">
        <w:rPr>
          <w:rFonts w:ascii="Cambria" w:hAnsi="Cambria" w:cs="Comic Sans MS"/>
          <w:b/>
          <w:bCs/>
          <w:i/>
          <w:color w:val="000000"/>
          <w:sz w:val="24"/>
          <w:szCs w:val="24"/>
          <w:lang w:val="en-US"/>
        </w:rPr>
        <w:t>line</w:t>
      </w:r>
      <w:r w:rsidRPr="00E2617D">
        <w:rPr>
          <w:rFonts w:ascii="Cambria" w:hAnsi="Cambria" w:cs="Comic Sans MS"/>
          <w:color w:val="000000"/>
          <w:sz w:val="24"/>
          <w:szCs w:val="24"/>
          <w:lang w:val="en-US"/>
        </w:rPr>
        <w:t xml:space="preserve"> –The type of lines you use can affect mood.  </w:t>
      </w:r>
      <w:r w:rsidRPr="00E2617D">
        <w:rPr>
          <w:rFonts w:ascii="Cambria" w:hAnsi="Cambria" w:cs="Comic Sans MS"/>
          <w:i/>
          <w:iCs/>
          <w:color w:val="000000"/>
          <w:sz w:val="24"/>
          <w:szCs w:val="24"/>
          <w:lang w:val="en-US"/>
        </w:rPr>
        <w:t>Straight lines</w:t>
      </w:r>
      <w:r w:rsidRPr="00E2617D">
        <w:rPr>
          <w:rFonts w:ascii="Cambria" w:hAnsi="Cambria" w:cs="Comic Sans MS"/>
          <w:color w:val="000000"/>
          <w:sz w:val="24"/>
          <w:szCs w:val="24"/>
          <w:lang w:val="en-US"/>
        </w:rPr>
        <w:t xml:space="preserve"> can suggest order and direction.  </w:t>
      </w:r>
      <w:r w:rsidRPr="00E2617D">
        <w:rPr>
          <w:rFonts w:ascii="Cambria" w:hAnsi="Cambria" w:cs="Comic Sans MS"/>
          <w:i/>
          <w:iCs/>
          <w:color w:val="000000"/>
          <w:sz w:val="24"/>
          <w:szCs w:val="24"/>
          <w:lang w:val="en-US"/>
        </w:rPr>
        <w:t>Jagged lines</w:t>
      </w:r>
      <w:r w:rsidRPr="00E2617D">
        <w:rPr>
          <w:rFonts w:ascii="Cambria" w:hAnsi="Cambria" w:cs="Comic Sans MS"/>
          <w:color w:val="000000"/>
          <w:sz w:val="24"/>
          <w:szCs w:val="24"/>
          <w:lang w:val="en-US"/>
        </w:rPr>
        <w:t xml:space="preserve"> can suggest power, fear or confusion.  </w:t>
      </w:r>
      <w:r w:rsidRPr="00E2617D">
        <w:rPr>
          <w:rFonts w:ascii="Cambria" w:hAnsi="Cambria" w:cs="Comic Sans MS"/>
          <w:i/>
          <w:iCs/>
          <w:color w:val="000000"/>
          <w:sz w:val="24"/>
          <w:szCs w:val="24"/>
          <w:lang w:val="en-US"/>
        </w:rPr>
        <w:t>Curved lines</w:t>
      </w:r>
      <w:r w:rsidRPr="00E2617D">
        <w:rPr>
          <w:rFonts w:ascii="Cambria" w:hAnsi="Cambria" w:cs="Comic Sans MS"/>
          <w:color w:val="000000"/>
          <w:sz w:val="24"/>
          <w:szCs w:val="24"/>
          <w:lang w:val="en-US"/>
        </w:rPr>
        <w:t xml:space="preserve"> can suggest motion, like waves, or softness, like a smile.</w:t>
      </w:r>
    </w:p>
    <w:p w:rsidR="00D44831" w:rsidRPr="00E2617D" w:rsidRDefault="00D44831" w:rsidP="00D44831">
      <w:pPr>
        <w:numPr>
          <w:ilvl w:val="0"/>
          <w:numId w:val="1"/>
        </w:numPr>
        <w:autoSpaceDE w:val="0"/>
        <w:autoSpaceDN w:val="0"/>
        <w:adjustRightInd w:val="0"/>
        <w:spacing w:after="180" w:line="240" w:lineRule="auto"/>
        <w:rPr>
          <w:rFonts w:ascii="Cambria" w:hAnsi="Cambria" w:cs="Comic Sans MS"/>
          <w:color w:val="000000"/>
          <w:sz w:val="24"/>
          <w:szCs w:val="24"/>
          <w:lang w:val="en-US"/>
        </w:rPr>
      </w:pPr>
      <w:proofErr w:type="spellStart"/>
      <w:r w:rsidRPr="00C30F2D">
        <w:rPr>
          <w:rFonts w:ascii="Cambria" w:hAnsi="Cambria" w:cs="Comic Sans MS"/>
          <w:b/>
          <w:bCs/>
          <w:i/>
          <w:color w:val="000000"/>
          <w:sz w:val="24"/>
          <w:szCs w:val="24"/>
          <w:lang w:val="en-US"/>
        </w:rPr>
        <w:t>Colour</w:t>
      </w:r>
      <w:proofErr w:type="spellEnd"/>
      <w:r w:rsidRPr="00E2617D">
        <w:rPr>
          <w:rFonts w:ascii="Cambria" w:hAnsi="Cambria" w:cs="Comic Sans MS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ambria" w:hAnsi="Cambria" w:cs="Comic Sans MS"/>
          <w:color w:val="000000"/>
          <w:sz w:val="24"/>
          <w:szCs w:val="24"/>
          <w:lang w:val="en-US"/>
        </w:rPr>
        <w:t xml:space="preserve">– </w:t>
      </w:r>
      <w:r w:rsidRPr="00E2617D">
        <w:rPr>
          <w:rFonts w:ascii="Cambria" w:hAnsi="Cambria" w:cs="Comic Sans MS"/>
          <w:color w:val="000000"/>
          <w:sz w:val="24"/>
          <w:szCs w:val="24"/>
          <w:lang w:val="en-US"/>
        </w:rPr>
        <w:t xml:space="preserve">can communicate mood or feelings.  For example, </w:t>
      </w:r>
      <w:r w:rsidRPr="00E2617D">
        <w:rPr>
          <w:rFonts w:ascii="Cambria" w:hAnsi="Cambria" w:cs="Comic Sans MS"/>
          <w:i/>
          <w:iCs/>
          <w:color w:val="000000"/>
          <w:sz w:val="24"/>
          <w:szCs w:val="24"/>
          <w:lang w:val="en-US"/>
        </w:rPr>
        <w:t>Reds</w:t>
      </w:r>
      <w:r w:rsidRPr="00E2617D">
        <w:rPr>
          <w:rFonts w:ascii="Cambria" w:hAnsi="Cambria" w:cs="Comic Sans MS"/>
          <w:color w:val="000000"/>
          <w:sz w:val="24"/>
          <w:szCs w:val="24"/>
          <w:lang w:val="en-US"/>
        </w:rPr>
        <w:t xml:space="preserve"> (anger),  </w:t>
      </w:r>
      <w:r w:rsidRPr="00E2617D">
        <w:rPr>
          <w:rFonts w:ascii="Cambria" w:hAnsi="Cambria" w:cs="Comic Sans MS"/>
          <w:i/>
          <w:iCs/>
          <w:color w:val="000000"/>
          <w:sz w:val="24"/>
          <w:szCs w:val="24"/>
          <w:lang w:val="en-US"/>
        </w:rPr>
        <w:t xml:space="preserve">Dark </w:t>
      </w:r>
      <w:proofErr w:type="spellStart"/>
      <w:r w:rsidRPr="00E2617D">
        <w:rPr>
          <w:rFonts w:ascii="Cambria" w:hAnsi="Cambria" w:cs="Comic Sans MS"/>
          <w:i/>
          <w:iCs/>
          <w:color w:val="000000"/>
          <w:sz w:val="24"/>
          <w:szCs w:val="24"/>
          <w:lang w:val="en-US"/>
        </w:rPr>
        <w:t>colours</w:t>
      </w:r>
      <w:proofErr w:type="spellEnd"/>
      <w:r w:rsidRPr="00E2617D">
        <w:rPr>
          <w:rFonts w:ascii="Cambria" w:hAnsi="Cambria" w:cs="Comic Sans MS"/>
          <w:color w:val="000000"/>
          <w:sz w:val="24"/>
          <w:szCs w:val="24"/>
          <w:lang w:val="en-US"/>
        </w:rPr>
        <w:t xml:space="preserve">  (mystery or sadness), </w:t>
      </w:r>
      <w:r w:rsidRPr="00E2617D">
        <w:rPr>
          <w:rFonts w:ascii="Cambria" w:hAnsi="Cambria" w:cs="Comic Sans MS"/>
          <w:i/>
          <w:iCs/>
          <w:color w:val="000000"/>
          <w:sz w:val="24"/>
          <w:szCs w:val="24"/>
          <w:lang w:val="en-US"/>
        </w:rPr>
        <w:t>Greens/Browns</w:t>
      </w:r>
      <w:r w:rsidRPr="00E2617D">
        <w:rPr>
          <w:rFonts w:ascii="Cambria" w:hAnsi="Cambria" w:cs="Comic Sans MS"/>
          <w:color w:val="000000"/>
          <w:sz w:val="24"/>
          <w:szCs w:val="24"/>
          <w:lang w:val="en-US"/>
        </w:rPr>
        <w:t xml:space="preserve"> </w:t>
      </w:r>
      <w:r>
        <w:rPr>
          <w:rFonts w:ascii="Cambria" w:hAnsi="Cambria" w:cs="Comic Sans MS"/>
          <w:color w:val="000000"/>
          <w:sz w:val="24"/>
          <w:szCs w:val="24"/>
          <w:lang w:val="en-US"/>
        </w:rPr>
        <w:t xml:space="preserve">(peacefulness), </w:t>
      </w:r>
      <w:r>
        <w:rPr>
          <w:rFonts w:ascii="Cambria" w:hAnsi="Cambria" w:cs="Comic Sans MS"/>
          <w:i/>
          <w:color w:val="000000"/>
          <w:sz w:val="24"/>
          <w:szCs w:val="24"/>
          <w:lang w:val="en-US"/>
        </w:rPr>
        <w:t xml:space="preserve">Bright </w:t>
      </w:r>
      <w:proofErr w:type="spellStart"/>
      <w:r>
        <w:rPr>
          <w:rFonts w:ascii="Cambria" w:hAnsi="Cambria" w:cs="Comic Sans MS"/>
          <w:i/>
          <w:color w:val="000000"/>
          <w:sz w:val="24"/>
          <w:szCs w:val="24"/>
          <w:lang w:val="en-US"/>
        </w:rPr>
        <w:t>colours</w:t>
      </w:r>
      <w:proofErr w:type="spellEnd"/>
      <w:r>
        <w:rPr>
          <w:rFonts w:ascii="Cambria" w:hAnsi="Cambria" w:cs="Comic Sans MS"/>
          <w:color w:val="000000"/>
          <w:sz w:val="24"/>
          <w:szCs w:val="24"/>
          <w:lang w:val="en-US"/>
        </w:rPr>
        <w:t xml:space="preserve"> (excitement, happiness)</w:t>
      </w:r>
    </w:p>
    <w:p w:rsidR="00D44831" w:rsidRPr="00E2617D" w:rsidRDefault="00D44831" w:rsidP="00D44831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AGaramond-Regular"/>
          <w:b/>
          <w:sz w:val="24"/>
          <w:szCs w:val="24"/>
        </w:rPr>
      </w:pPr>
    </w:p>
    <w:p w:rsidR="00D44831" w:rsidRDefault="00D44831" w:rsidP="00D44831">
      <w:pPr>
        <w:autoSpaceDE w:val="0"/>
        <w:autoSpaceDN w:val="0"/>
        <w:adjustRightInd w:val="0"/>
        <w:spacing w:after="0" w:line="240" w:lineRule="auto"/>
        <w:rPr>
          <w:rFonts w:ascii="Cambria" w:hAnsi="Cambria" w:cs="Comic Sans MS"/>
          <w:color w:val="000000"/>
          <w:sz w:val="24"/>
          <w:szCs w:val="24"/>
          <w:lang w:val="en-US"/>
        </w:rPr>
      </w:pPr>
      <w:r w:rsidRPr="00E2617D">
        <w:rPr>
          <w:rFonts w:ascii="Cambria" w:hAnsi="Cambria" w:cs="Comic Sans MS"/>
          <w:b/>
          <w:bCs/>
          <w:color w:val="000000"/>
          <w:sz w:val="24"/>
          <w:szCs w:val="24"/>
          <w:lang w:val="en-US"/>
        </w:rPr>
        <w:t>Audience</w:t>
      </w:r>
      <w:r w:rsidRPr="00E2617D">
        <w:rPr>
          <w:rFonts w:ascii="Cambria" w:hAnsi="Cambria" w:cs="Comic Sans MS"/>
          <w:color w:val="000000"/>
          <w:sz w:val="24"/>
          <w:szCs w:val="24"/>
          <w:lang w:val="en-US"/>
        </w:rPr>
        <w:t xml:space="preserve"> – </w:t>
      </w:r>
      <w:r>
        <w:rPr>
          <w:rFonts w:ascii="Cambria" w:hAnsi="Cambria" w:cs="Comic Sans MS"/>
          <w:color w:val="000000"/>
          <w:sz w:val="24"/>
          <w:szCs w:val="24"/>
          <w:lang w:val="en-US"/>
        </w:rPr>
        <w:t>The group(s) of people for w</w:t>
      </w:r>
      <w:r w:rsidRPr="00E2617D">
        <w:rPr>
          <w:rFonts w:ascii="Cambria" w:hAnsi="Cambria" w:cs="Comic Sans MS"/>
          <w:color w:val="000000"/>
          <w:sz w:val="24"/>
          <w:szCs w:val="24"/>
          <w:lang w:val="en-US"/>
        </w:rPr>
        <w:t>ho</w:t>
      </w:r>
      <w:r>
        <w:rPr>
          <w:rFonts w:ascii="Cambria" w:hAnsi="Cambria" w:cs="Comic Sans MS"/>
          <w:color w:val="000000"/>
          <w:sz w:val="24"/>
          <w:szCs w:val="24"/>
          <w:lang w:val="en-US"/>
        </w:rPr>
        <w:t>m the visual is intended</w:t>
      </w:r>
      <w:r w:rsidRPr="00E2617D">
        <w:rPr>
          <w:rFonts w:ascii="Cambria" w:hAnsi="Cambria" w:cs="Comic Sans MS"/>
          <w:color w:val="000000"/>
          <w:sz w:val="24"/>
          <w:szCs w:val="24"/>
          <w:lang w:val="en-US"/>
        </w:rPr>
        <w:t>.</w:t>
      </w:r>
      <w:r>
        <w:rPr>
          <w:rFonts w:ascii="Cambria" w:hAnsi="Cambria" w:cs="Comic Sans MS"/>
          <w:color w:val="000000"/>
          <w:sz w:val="24"/>
          <w:szCs w:val="24"/>
          <w:lang w:val="en-US"/>
        </w:rPr>
        <w:t xml:space="preserve">  </w:t>
      </w:r>
    </w:p>
    <w:p w:rsidR="00D44831" w:rsidRPr="00E2617D" w:rsidRDefault="00D44831" w:rsidP="00D44831">
      <w:pPr>
        <w:autoSpaceDE w:val="0"/>
        <w:autoSpaceDN w:val="0"/>
        <w:adjustRightInd w:val="0"/>
        <w:spacing w:after="0" w:line="240" w:lineRule="auto"/>
        <w:rPr>
          <w:rFonts w:ascii="Cambria" w:hAnsi="Cambria" w:cs="Comic Sans MS"/>
          <w:color w:val="000000"/>
          <w:sz w:val="24"/>
          <w:szCs w:val="24"/>
          <w:lang w:val="en-US"/>
        </w:rPr>
      </w:pPr>
    </w:p>
    <w:p w:rsidR="00D44831" w:rsidRPr="00E2617D" w:rsidRDefault="00D44831" w:rsidP="00D44831">
      <w:pPr>
        <w:autoSpaceDE w:val="0"/>
        <w:autoSpaceDN w:val="0"/>
        <w:adjustRightInd w:val="0"/>
        <w:spacing w:after="0" w:line="240" w:lineRule="auto"/>
        <w:rPr>
          <w:rFonts w:ascii="Cambria" w:hAnsi="Cambria" w:cs="AGaramond-Regular"/>
          <w:sz w:val="24"/>
          <w:szCs w:val="24"/>
        </w:rPr>
      </w:pPr>
      <w:r w:rsidRPr="00E2617D">
        <w:rPr>
          <w:rFonts w:ascii="Cambria" w:hAnsi="Cambria" w:cs="AGaramond-Regular"/>
          <w:b/>
          <w:sz w:val="24"/>
          <w:szCs w:val="24"/>
        </w:rPr>
        <w:t>Caption</w:t>
      </w:r>
      <w:r w:rsidRPr="00E2617D">
        <w:rPr>
          <w:rFonts w:ascii="Cambria" w:hAnsi="Cambria" w:cs="AGaramond-Regular"/>
          <w:sz w:val="24"/>
          <w:szCs w:val="24"/>
        </w:rPr>
        <w:t xml:space="preserve"> </w:t>
      </w:r>
      <w:r w:rsidRPr="00E2617D">
        <w:rPr>
          <w:rFonts w:ascii="Cambria" w:hAnsi="Cambria" w:cs="AGaramondPro-Regular"/>
          <w:sz w:val="24"/>
          <w:szCs w:val="24"/>
        </w:rPr>
        <w:t xml:space="preserve">– </w:t>
      </w:r>
      <w:r w:rsidRPr="00E2617D">
        <w:rPr>
          <w:rFonts w:ascii="Cambria" w:hAnsi="Cambria" w:cs="AGaramond-Regular"/>
          <w:sz w:val="24"/>
          <w:szCs w:val="24"/>
        </w:rPr>
        <w:t>the words beneath a photograph that explain the subject and give background information</w:t>
      </w:r>
    </w:p>
    <w:p w:rsidR="00D44831" w:rsidRDefault="00D44831" w:rsidP="00D44831">
      <w:pPr>
        <w:spacing w:after="0" w:line="240" w:lineRule="auto"/>
        <w:rPr>
          <w:rFonts w:ascii="Cambria" w:hAnsi="Cambria" w:cs="AGaramondPro-Regular"/>
          <w:b/>
          <w:sz w:val="24"/>
          <w:szCs w:val="24"/>
        </w:rPr>
      </w:pPr>
    </w:p>
    <w:p w:rsidR="00D44831" w:rsidRDefault="00D44831" w:rsidP="00D44831">
      <w:pPr>
        <w:rPr>
          <w:rFonts w:ascii="Cambria" w:hAnsi="Cambria" w:cs="AGaramondPro-Regular"/>
          <w:sz w:val="24"/>
          <w:szCs w:val="24"/>
        </w:rPr>
      </w:pPr>
      <w:r w:rsidRPr="00E2617D">
        <w:rPr>
          <w:rFonts w:ascii="Cambria" w:hAnsi="Cambria" w:cs="AGaramondPro-Regular"/>
          <w:b/>
          <w:sz w:val="24"/>
          <w:szCs w:val="24"/>
        </w:rPr>
        <w:t>Layout</w:t>
      </w:r>
      <w:r w:rsidRPr="00E2617D">
        <w:rPr>
          <w:rFonts w:ascii="Cambria" w:hAnsi="Cambria" w:cs="AGaramondPro-Regular"/>
          <w:sz w:val="24"/>
          <w:szCs w:val="24"/>
        </w:rPr>
        <w:t xml:space="preserve"> – the positioning of articles and photographs in a news publication; also includes the use</w:t>
      </w:r>
      <w:r>
        <w:rPr>
          <w:rFonts w:ascii="Cambria" w:hAnsi="Cambria" w:cs="AGaramondPro-Regular"/>
          <w:sz w:val="24"/>
          <w:szCs w:val="24"/>
        </w:rPr>
        <w:t xml:space="preserve"> </w:t>
      </w:r>
      <w:r w:rsidRPr="00E2617D">
        <w:rPr>
          <w:rFonts w:ascii="Cambria" w:hAnsi="Cambria" w:cs="AGaramondPro-Regular"/>
          <w:sz w:val="24"/>
          <w:szCs w:val="24"/>
        </w:rPr>
        <w:t>of borders, colours, and artwork</w:t>
      </w:r>
    </w:p>
    <w:p w:rsidR="00D44831" w:rsidRPr="00E2617D" w:rsidRDefault="00D44831" w:rsidP="00D44831">
      <w:pPr>
        <w:autoSpaceDE w:val="0"/>
        <w:autoSpaceDN w:val="0"/>
        <w:adjustRightInd w:val="0"/>
        <w:spacing w:after="0" w:line="240" w:lineRule="auto"/>
        <w:rPr>
          <w:rFonts w:ascii="Cambria" w:hAnsi="Cambria" w:cs="Comic Sans MS"/>
          <w:color w:val="000000"/>
          <w:sz w:val="24"/>
          <w:szCs w:val="24"/>
          <w:lang w:val="en-US"/>
        </w:rPr>
      </w:pPr>
      <w:r w:rsidRPr="00E2617D">
        <w:rPr>
          <w:rFonts w:ascii="Cambria" w:hAnsi="Cambria" w:cs="Comic Sans MS"/>
          <w:b/>
          <w:bCs/>
          <w:color w:val="000000"/>
          <w:sz w:val="24"/>
          <w:szCs w:val="24"/>
          <w:lang w:val="en-US"/>
        </w:rPr>
        <w:t>Purpose</w:t>
      </w:r>
      <w:r w:rsidRPr="00E2617D">
        <w:rPr>
          <w:rFonts w:ascii="Cambria" w:hAnsi="Cambria" w:cs="Comic Sans MS"/>
          <w:color w:val="000000"/>
          <w:sz w:val="24"/>
          <w:szCs w:val="24"/>
          <w:lang w:val="en-US"/>
        </w:rPr>
        <w:t xml:space="preserve"> – What the visual is trying to get you to do. (to inform?  to sell? )</w:t>
      </w:r>
    </w:p>
    <w:p w:rsidR="00D44831" w:rsidRPr="00E2617D" w:rsidRDefault="00D44831" w:rsidP="00D44831">
      <w:pPr>
        <w:autoSpaceDE w:val="0"/>
        <w:autoSpaceDN w:val="0"/>
        <w:adjustRightInd w:val="0"/>
        <w:spacing w:after="0" w:line="240" w:lineRule="auto"/>
        <w:rPr>
          <w:rFonts w:ascii="Cambria" w:hAnsi="Cambria" w:cs="AGaramond-Semibold"/>
          <w:b/>
          <w:sz w:val="24"/>
          <w:szCs w:val="24"/>
        </w:rPr>
      </w:pPr>
    </w:p>
    <w:p w:rsidR="00D44831" w:rsidRDefault="00D44831" w:rsidP="00D44831">
      <w:pPr>
        <w:rPr>
          <w:rFonts w:ascii="Cambria" w:hAnsi="Cambria" w:cs="AGaramondPro-Regular"/>
          <w:sz w:val="24"/>
          <w:szCs w:val="24"/>
        </w:rPr>
      </w:pPr>
      <w:r w:rsidRPr="00E2617D">
        <w:rPr>
          <w:rFonts w:ascii="Cambria" w:hAnsi="Cambria" w:cs="AGaramondPro-Regular"/>
          <w:b/>
          <w:sz w:val="24"/>
          <w:szCs w:val="24"/>
        </w:rPr>
        <w:lastRenderedPageBreak/>
        <w:t>Storyboard</w:t>
      </w:r>
      <w:r w:rsidRPr="00E2617D">
        <w:rPr>
          <w:rFonts w:ascii="Cambria" w:hAnsi="Cambria" w:cs="AGaramondPro-Regular"/>
          <w:sz w:val="24"/>
          <w:szCs w:val="24"/>
        </w:rPr>
        <w:t xml:space="preserve"> – sequence of images used to plan a film, video, television program, drama, story or presentation</w:t>
      </w:r>
    </w:p>
    <w:p w:rsidR="00D44831" w:rsidRDefault="00D44831" w:rsidP="00D44831">
      <w:pPr>
        <w:rPr>
          <w:rFonts w:ascii="Cambria" w:hAnsi="Cambria" w:cs="AGaramondPro-Regular"/>
          <w:sz w:val="24"/>
          <w:szCs w:val="24"/>
        </w:rPr>
      </w:pPr>
    </w:p>
    <w:p w:rsidR="00D44831" w:rsidRPr="00D44831" w:rsidRDefault="00D44831" w:rsidP="00D44831">
      <w:pPr>
        <w:rPr>
          <w:rFonts w:ascii="Cambria" w:hAnsi="Cambria" w:cs="AGaramondPro-Regular"/>
          <w:sz w:val="18"/>
          <w:szCs w:val="18"/>
        </w:rPr>
      </w:pPr>
    </w:p>
    <w:p w:rsidR="00D44831" w:rsidRDefault="00D44831" w:rsidP="00D44831">
      <w:pPr>
        <w:jc w:val="center"/>
        <w:rPr>
          <w:rFonts w:ascii="Cambria" w:hAnsi="Cambria"/>
          <w:b/>
          <w:sz w:val="24"/>
          <w:szCs w:val="24"/>
        </w:rPr>
      </w:pPr>
      <w:r w:rsidRPr="00D44831">
        <w:rPr>
          <w:rFonts w:ascii="Cambria" w:hAnsi="Cambria"/>
          <w:b/>
          <w:sz w:val="24"/>
          <w:szCs w:val="24"/>
        </w:rPr>
        <w:t>Checklist for Creating a Poster / Representation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4"/>
        <w:gridCol w:w="8099"/>
        <w:gridCol w:w="543"/>
      </w:tblGrid>
      <w:tr w:rsidR="00D44831" w:rsidRPr="00D44831" w:rsidTr="00D44831">
        <w:tc>
          <w:tcPr>
            <w:tcW w:w="1654" w:type="dxa"/>
            <w:vAlign w:val="center"/>
          </w:tcPr>
          <w:p w:rsidR="00D44831" w:rsidRPr="00D44831" w:rsidRDefault="00D44831" w:rsidP="00D44831">
            <w:pPr>
              <w:spacing w:before="180" w:after="180" w:line="240" w:lineRule="auto"/>
              <w:rPr>
                <w:rFonts w:ascii="Century Schoolbook" w:hAnsi="Century Schoolbook"/>
                <w:b/>
              </w:rPr>
            </w:pPr>
            <w:r w:rsidRPr="00D44831">
              <w:rPr>
                <w:rFonts w:ascii="Century Schoolbook" w:hAnsi="Century Schoolbook"/>
                <w:b/>
              </w:rPr>
              <w:t>Visual</w:t>
            </w:r>
          </w:p>
        </w:tc>
        <w:tc>
          <w:tcPr>
            <w:tcW w:w="8099" w:type="dxa"/>
            <w:vAlign w:val="center"/>
          </w:tcPr>
          <w:p w:rsidR="00D44831" w:rsidRPr="00D44831" w:rsidRDefault="00D44831" w:rsidP="00D44831">
            <w:pPr>
              <w:spacing w:before="180" w:after="180" w:line="240" w:lineRule="auto"/>
              <w:rPr>
                <w:rFonts w:ascii="Book Antiqua" w:hAnsi="Book Antiqua"/>
              </w:rPr>
            </w:pPr>
            <w:r w:rsidRPr="00D44831">
              <w:rPr>
                <w:rFonts w:ascii="Book Antiqua" w:hAnsi="Book Antiqua"/>
              </w:rPr>
              <w:t>The visual(s) of our poster suits the product we are trying to sell or the idea we are promoting. For example, a picture of a child at a birthday party would be a suitable setting for a cake mix product.</w:t>
            </w:r>
          </w:p>
        </w:tc>
        <w:tc>
          <w:tcPr>
            <w:tcW w:w="543" w:type="dxa"/>
          </w:tcPr>
          <w:p w:rsidR="00D44831" w:rsidRPr="00D44831" w:rsidRDefault="00D44831" w:rsidP="00D44831">
            <w:pPr>
              <w:spacing w:before="180" w:after="18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44831" w:rsidRPr="00D44831" w:rsidTr="00D44831">
        <w:tc>
          <w:tcPr>
            <w:tcW w:w="1654" w:type="dxa"/>
            <w:vAlign w:val="center"/>
          </w:tcPr>
          <w:p w:rsidR="00D44831" w:rsidRPr="00D44831" w:rsidRDefault="00D44831" w:rsidP="00D44831">
            <w:pPr>
              <w:spacing w:before="180" w:after="180" w:line="240" w:lineRule="auto"/>
              <w:rPr>
                <w:rFonts w:ascii="Century Schoolbook" w:hAnsi="Century Schoolbook"/>
                <w:b/>
              </w:rPr>
            </w:pPr>
            <w:r w:rsidRPr="00D44831">
              <w:rPr>
                <w:rFonts w:ascii="Century Schoolbook" w:hAnsi="Century Schoolbook"/>
                <w:b/>
              </w:rPr>
              <w:t>Font</w:t>
            </w:r>
          </w:p>
        </w:tc>
        <w:tc>
          <w:tcPr>
            <w:tcW w:w="8099" w:type="dxa"/>
            <w:vAlign w:val="center"/>
          </w:tcPr>
          <w:p w:rsidR="00D44831" w:rsidRPr="00D44831" w:rsidRDefault="00D44831" w:rsidP="00D44831">
            <w:pPr>
              <w:spacing w:before="180" w:after="180" w:line="240" w:lineRule="auto"/>
              <w:rPr>
                <w:rFonts w:ascii="Book Antiqua" w:hAnsi="Book Antiqua"/>
              </w:rPr>
            </w:pPr>
            <w:r w:rsidRPr="00D44831">
              <w:rPr>
                <w:rFonts w:ascii="Book Antiqua" w:hAnsi="Book Antiqua"/>
              </w:rPr>
              <w:t>When we write words on our poster, the size and style of the letters represent an idea. For example, capitals make a “loud” statement, and larger font makes words stand out.</w:t>
            </w:r>
          </w:p>
        </w:tc>
        <w:tc>
          <w:tcPr>
            <w:tcW w:w="543" w:type="dxa"/>
          </w:tcPr>
          <w:p w:rsidR="00D44831" w:rsidRPr="00D44831" w:rsidRDefault="00D44831" w:rsidP="00D44831">
            <w:pPr>
              <w:spacing w:before="180" w:after="18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44831" w:rsidRPr="00D44831" w:rsidTr="00D44831">
        <w:tc>
          <w:tcPr>
            <w:tcW w:w="1654" w:type="dxa"/>
            <w:vAlign w:val="center"/>
          </w:tcPr>
          <w:p w:rsidR="00D44831" w:rsidRPr="00D44831" w:rsidRDefault="00D44831" w:rsidP="00D44831">
            <w:pPr>
              <w:spacing w:before="180" w:after="180" w:line="240" w:lineRule="auto"/>
              <w:rPr>
                <w:rFonts w:ascii="Century Schoolbook" w:hAnsi="Century Schoolbook"/>
                <w:b/>
              </w:rPr>
            </w:pPr>
            <w:r w:rsidRPr="00D44831">
              <w:rPr>
                <w:rFonts w:ascii="Century Schoolbook" w:hAnsi="Century Schoolbook"/>
                <w:b/>
              </w:rPr>
              <w:t xml:space="preserve">Slogan </w:t>
            </w:r>
          </w:p>
        </w:tc>
        <w:tc>
          <w:tcPr>
            <w:tcW w:w="8099" w:type="dxa"/>
            <w:vAlign w:val="center"/>
          </w:tcPr>
          <w:p w:rsidR="00D44831" w:rsidRPr="00D44831" w:rsidRDefault="00D44831" w:rsidP="00D44831">
            <w:pPr>
              <w:spacing w:before="180" w:after="180" w:line="240" w:lineRule="auto"/>
              <w:rPr>
                <w:rFonts w:ascii="Book Antiqua" w:hAnsi="Book Antiqua"/>
              </w:rPr>
            </w:pPr>
            <w:r w:rsidRPr="00D44831">
              <w:rPr>
                <w:rFonts w:ascii="Book Antiqua" w:hAnsi="Book Antiqua"/>
              </w:rPr>
              <w:t>We use a catchy slogan to capture attention. For example, the slogan for Nike is “Just do it.”</w:t>
            </w:r>
          </w:p>
        </w:tc>
        <w:tc>
          <w:tcPr>
            <w:tcW w:w="543" w:type="dxa"/>
          </w:tcPr>
          <w:p w:rsidR="00D44831" w:rsidRPr="00D44831" w:rsidRDefault="00D44831" w:rsidP="00D44831">
            <w:pPr>
              <w:spacing w:before="180" w:after="18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44831" w:rsidRPr="00D44831" w:rsidTr="00D44831">
        <w:trPr>
          <w:trHeight w:val="923"/>
        </w:trPr>
        <w:tc>
          <w:tcPr>
            <w:tcW w:w="1654" w:type="dxa"/>
            <w:vMerge w:val="restart"/>
            <w:vAlign w:val="center"/>
          </w:tcPr>
          <w:p w:rsidR="00D44831" w:rsidRPr="00D44831" w:rsidRDefault="00D44831" w:rsidP="00D44831">
            <w:pPr>
              <w:spacing w:before="180" w:after="180" w:line="240" w:lineRule="auto"/>
              <w:rPr>
                <w:rFonts w:ascii="Century Schoolbook" w:hAnsi="Century Schoolbook"/>
                <w:b/>
              </w:rPr>
            </w:pPr>
            <w:r w:rsidRPr="00D44831">
              <w:rPr>
                <w:rFonts w:ascii="Century Schoolbook" w:hAnsi="Century Schoolbook"/>
                <w:b/>
              </w:rPr>
              <w:t>Color</w:t>
            </w:r>
          </w:p>
        </w:tc>
        <w:tc>
          <w:tcPr>
            <w:tcW w:w="8099" w:type="dxa"/>
            <w:vAlign w:val="center"/>
          </w:tcPr>
          <w:p w:rsidR="00D44831" w:rsidRPr="00D44831" w:rsidRDefault="00D44831" w:rsidP="00D44831">
            <w:pPr>
              <w:spacing w:before="180" w:after="180" w:line="240" w:lineRule="auto"/>
              <w:rPr>
                <w:rFonts w:ascii="Book Antiqua" w:hAnsi="Book Antiqua"/>
              </w:rPr>
            </w:pPr>
            <w:r w:rsidRPr="00D44831">
              <w:rPr>
                <w:rFonts w:ascii="Book Antiqua" w:hAnsi="Book Antiqua"/>
              </w:rPr>
              <w:t>We use colors that make my picture stand out and that draw a viewer’s attention to my poster.</w:t>
            </w:r>
          </w:p>
        </w:tc>
        <w:tc>
          <w:tcPr>
            <w:tcW w:w="543" w:type="dxa"/>
          </w:tcPr>
          <w:p w:rsidR="00D44831" w:rsidRPr="00D44831" w:rsidRDefault="00D44831" w:rsidP="00D44831">
            <w:pPr>
              <w:spacing w:before="180" w:after="18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44831" w:rsidRPr="00D44831" w:rsidTr="00D44831">
        <w:trPr>
          <w:trHeight w:val="922"/>
        </w:trPr>
        <w:tc>
          <w:tcPr>
            <w:tcW w:w="1654" w:type="dxa"/>
            <w:vMerge/>
            <w:vAlign w:val="center"/>
          </w:tcPr>
          <w:p w:rsidR="00D44831" w:rsidRPr="00D44831" w:rsidRDefault="00D44831" w:rsidP="00D44831">
            <w:pPr>
              <w:spacing w:before="180" w:after="180" w:line="240" w:lineRule="auto"/>
              <w:rPr>
                <w:rFonts w:ascii="Century Schoolbook" w:hAnsi="Century Schoolbook"/>
                <w:b/>
              </w:rPr>
            </w:pPr>
          </w:p>
        </w:tc>
        <w:tc>
          <w:tcPr>
            <w:tcW w:w="8099" w:type="dxa"/>
            <w:vAlign w:val="center"/>
          </w:tcPr>
          <w:p w:rsidR="00D44831" w:rsidRPr="00D44831" w:rsidRDefault="00D44831" w:rsidP="00D44831">
            <w:pPr>
              <w:spacing w:before="180" w:after="180" w:line="240" w:lineRule="auto"/>
              <w:rPr>
                <w:rFonts w:ascii="Book Antiqua" w:hAnsi="Book Antiqua"/>
              </w:rPr>
            </w:pPr>
            <w:r w:rsidRPr="00D44831">
              <w:rPr>
                <w:rFonts w:ascii="Book Antiqua" w:hAnsi="Book Antiqua"/>
              </w:rPr>
              <w:t xml:space="preserve">We use colors that create a mood (for example, red may represent danger, blue may represent sadness).  </w:t>
            </w:r>
          </w:p>
        </w:tc>
        <w:tc>
          <w:tcPr>
            <w:tcW w:w="543" w:type="dxa"/>
          </w:tcPr>
          <w:p w:rsidR="00D44831" w:rsidRPr="00D44831" w:rsidRDefault="00D44831" w:rsidP="00D44831">
            <w:pPr>
              <w:spacing w:before="180" w:after="18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44831" w:rsidRPr="00D44831" w:rsidTr="00D44831">
        <w:tc>
          <w:tcPr>
            <w:tcW w:w="1654" w:type="dxa"/>
            <w:vAlign w:val="center"/>
          </w:tcPr>
          <w:p w:rsidR="00D44831" w:rsidRPr="00D44831" w:rsidRDefault="00D44831" w:rsidP="00D44831">
            <w:pPr>
              <w:spacing w:before="180" w:after="180" w:line="240" w:lineRule="auto"/>
              <w:rPr>
                <w:rFonts w:ascii="Century Schoolbook" w:hAnsi="Century Schoolbook"/>
                <w:b/>
              </w:rPr>
            </w:pPr>
            <w:r w:rsidRPr="00D44831">
              <w:rPr>
                <w:rFonts w:ascii="Century Schoolbook" w:hAnsi="Century Schoolbook"/>
                <w:b/>
              </w:rPr>
              <w:t>Size</w:t>
            </w:r>
          </w:p>
        </w:tc>
        <w:tc>
          <w:tcPr>
            <w:tcW w:w="8099" w:type="dxa"/>
            <w:vAlign w:val="center"/>
          </w:tcPr>
          <w:p w:rsidR="00D44831" w:rsidRPr="00D44831" w:rsidRDefault="00D44831" w:rsidP="00D44831">
            <w:pPr>
              <w:spacing w:before="180" w:after="180" w:line="240" w:lineRule="auto"/>
              <w:rPr>
                <w:rFonts w:ascii="Book Antiqua" w:hAnsi="Book Antiqua"/>
              </w:rPr>
            </w:pPr>
            <w:r w:rsidRPr="00D44831">
              <w:rPr>
                <w:rFonts w:ascii="Book Antiqua" w:hAnsi="Book Antiqua"/>
              </w:rPr>
              <w:t>We use sizing effectively to emphasize our product (make it stand out). For example, the picture / text that is most important is larger than other less important items.</w:t>
            </w:r>
          </w:p>
        </w:tc>
        <w:tc>
          <w:tcPr>
            <w:tcW w:w="543" w:type="dxa"/>
          </w:tcPr>
          <w:p w:rsidR="00D44831" w:rsidRPr="00D44831" w:rsidRDefault="00D44831" w:rsidP="00D44831">
            <w:pPr>
              <w:spacing w:before="180" w:after="18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44831" w:rsidRPr="00D44831" w:rsidTr="00D44831">
        <w:tc>
          <w:tcPr>
            <w:tcW w:w="1654" w:type="dxa"/>
            <w:vAlign w:val="center"/>
          </w:tcPr>
          <w:p w:rsidR="00D44831" w:rsidRPr="00D44831" w:rsidRDefault="00D44831" w:rsidP="00D44831">
            <w:pPr>
              <w:spacing w:before="180" w:after="180" w:line="240" w:lineRule="auto"/>
              <w:rPr>
                <w:rFonts w:ascii="Century Schoolbook" w:hAnsi="Century Schoolbook"/>
                <w:b/>
              </w:rPr>
            </w:pPr>
            <w:r w:rsidRPr="00D44831">
              <w:rPr>
                <w:rFonts w:ascii="Century Schoolbook" w:hAnsi="Century Schoolbook"/>
                <w:b/>
              </w:rPr>
              <w:t>Conventions</w:t>
            </w:r>
          </w:p>
        </w:tc>
        <w:tc>
          <w:tcPr>
            <w:tcW w:w="8099" w:type="dxa"/>
            <w:vAlign w:val="center"/>
          </w:tcPr>
          <w:p w:rsidR="00D44831" w:rsidRPr="00D44831" w:rsidRDefault="00D44831" w:rsidP="00D44831">
            <w:pPr>
              <w:spacing w:before="180" w:after="180" w:line="240" w:lineRule="auto"/>
              <w:rPr>
                <w:rFonts w:ascii="Book Antiqua" w:hAnsi="Book Antiqua"/>
              </w:rPr>
            </w:pPr>
            <w:r w:rsidRPr="00D44831">
              <w:rPr>
                <w:rFonts w:ascii="Book Antiqua" w:hAnsi="Book Antiqua"/>
              </w:rPr>
              <w:t>We use punctuation (ex: exclamation points, question marks etc.), diction etc. to capture viewer’s attention and make them want to keep reading our poster.</w:t>
            </w:r>
          </w:p>
        </w:tc>
        <w:tc>
          <w:tcPr>
            <w:tcW w:w="543" w:type="dxa"/>
          </w:tcPr>
          <w:p w:rsidR="00D44831" w:rsidRPr="00D44831" w:rsidRDefault="00D44831" w:rsidP="00D44831">
            <w:pPr>
              <w:spacing w:before="180" w:after="18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44831" w:rsidRPr="00D44831" w:rsidTr="00D44831">
        <w:tc>
          <w:tcPr>
            <w:tcW w:w="1654" w:type="dxa"/>
            <w:vAlign w:val="center"/>
          </w:tcPr>
          <w:p w:rsidR="00D44831" w:rsidRPr="00D44831" w:rsidRDefault="00D44831" w:rsidP="00D44831">
            <w:pPr>
              <w:spacing w:before="180" w:after="180" w:line="240" w:lineRule="auto"/>
              <w:rPr>
                <w:rFonts w:ascii="Century Schoolbook" w:hAnsi="Century Schoolbook"/>
                <w:b/>
              </w:rPr>
            </w:pPr>
            <w:r w:rsidRPr="00D44831">
              <w:rPr>
                <w:rFonts w:ascii="Century Schoolbook" w:hAnsi="Century Schoolbook"/>
                <w:b/>
              </w:rPr>
              <w:t>Mood</w:t>
            </w:r>
          </w:p>
        </w:tc>
        <w:tc>
          <w:tcPr>
            <w:tcW w:w="8099" w:type="dxa"/>
            <w:vAlign w:val="center"/>
          </w:tcPr>
          <w:p w:rsidR="00D44831" w:rsidRPr="00D44831" w:rsidRDefault="00D44831" w:rsidP="00D44831">
            <w:pPr>
              <w:spacing w:before="180" w:after="180" w:line="240" w:lineRule="auto"/>
              <w:rPr>
                <w:rFonts w:ascii="Book Antiqua" w:hAnsi="Book Antiqua"/>
              </w:rPr>
            </w:pPr>
            <w:r w:rsidRPr="00D44831">
              <w:rPr>
                <w:rFonts w:ascii="Book Antiqua" w:hAnsi="Book Antiqua"/>
              </w:rPr>
              <w:t>We use techniques (color, fonts, visuals, etc.) to help to create the mood in the poster.  This often helps to promote the idea / product.</w:t>
            </w:r>
          </w:p>
        </w:tc>
        <w:tc>
          <w:tcPr>
            <w:tcW w:w="543" w:type="dxa"/>
          </w:tcPr>
          <w:p w:rsidR="00D44831" w:rsidRPr="00D44831" w:rsidRDefault="00D44831" w:rsidP="00D44831">
            <w:pPr>
              <w:spacing w:before="180" w:after="18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44831" w:rsidRPr="00D44831" w:rsidTr="00D44831">
        <w:tc>
          <w:tcPr>
            <w:tcW w:w="1654" w:type="dxa"/>
            <w:vAlign w:val="center"/>
          </w:tcPr>
          <w:p w:rsidR="00D44831" w:rsidRPr="00D44831" w:rsidRDefault="00D44831" w:rsidP="00D44831">
            <w:pPr>
              <w:spacing w:before="180" w:after="180" w:line="240" w:lineRule="auto"/>
              <w:rPr>
                <w:rFonts w:ascii="Century Schoolbook" w:hAnsi="Century Schoolbook"/>
                <w:b/>
              </w:rPr>
            </w:pPr>
            <w:r w:rsidRPr="00D44831">
              <w:rPr>
                <w:rFonts w:ascii="Century Schoolbook" w:hAnsi="Century Schoolbook"/>
                <w:b/>
              </w:rPr>
              <w:t>Audience</w:t>
            </w:r>
          </w:p>
        </w:tc>
        <w:tc>
          <w:tcPr>
            <w:tcW w:w="8099" w:type="dxa"/>
            <w:vAlign w:val="center"/>
          </w:tcPr>
          <w:p w:rsidR="00D44831" w:rsidRPr="00D44831" w:rsidRDefault="00D44831" w:rsidP="00D44831">
            <w:pPr>
              <w:spacing w:before="180" w:after="180" w:line="240" w:lineRule="auto"/>
              <w:rPr>
                <w:rFonts w:ascii="Book Antiqua" w:hAnsi="Book Antiqua"/>
              </w:rPr>
            </w:pPr>
            <w:r w:rsidRPr="00D44831">
              <w:rPr>
                <w:rFonts w:ascii="Book Antiqua" w:hAnsi="Book Antiqua"/>
              </w:rPr>
              <w:t>Our product poster is aimed at an appropriate audience. For example, tooth dentures wouldn’t be aimed at children; they would be aimed at senior citizens.</w:t>
            </w:r>
          </w:p>
        </w:tc>
        <w:tc>
          <w:tcPr>
            <w:tcW w:w="543" w:type="dxa"/>
          </w:tcPr>
          <w:p w:rsidR="00D44831" w:rsidRPr="00D44831" w:rsidRDefault="00D44831" w:rsidP="00D44831">
            <w:pPr>
              <w:spacing w:before="180" w:after="18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44831" w:rsidRPr="00D44831" w:rsidTr="00D44831">
        <w:tc>
          <w:tcPr>
            <w:tcW w:w="1654" w:type="dxa"/>
            <w:vAlign w:val="center"/>
          </w:tcPr>
          <w:p w:rsidR="00D44831" w:rsidRPr="00D44831" w:rsidRDefault="00D44831" w:rsidP="00D44831">
            <w:pPr>
              <w:spacing w:before="180" w:after="180" w:line="240" w:lineRule="auto"/>
              <w:rPr>
                <w:rFonts w:ascii="Century Schoolbook" w:hAnsi="Century Schoolbook"/>
                <w:b/>
              </w:rPr>
            </w:pPr>
            <w:r w:rsidRPr="00D44831">
              <w:rPr>
                <w:rFonts w:ascii="Century Schoolbook" w:hAnsi="Century Schoolbook"/>
                <w:b/>
              </w:rPr>
              <w:t>Purpose</w:t>
            </w:r>
          </w:p>
        </w:tc>
        <w:tc>
          <w:tcPr>
            <w:tcW w:w="8099" w:type="dxa"/>
            <w:vAlign w:val="center"/>
          </w:tcPr>
          <w:p w:rsidR="00D44831" w:rsidRPr="00D44831" w:rsidRDefault="00D44831" w:rsidP="00D44831">
            <w:pPr>
              <w:spacing w:before="180" w:after="180" w:line="240" w:lineRule="auto"/>
              <w:rPr>
                <w:rFonts w:ascii="Book Antiqua" w:hAnsi="Book Antiqua"/>
              </w:rPr>
            </w:pPr>
            <w:r w:rsidRPr="00D44831">
              <w:rPr>
                <w:rFonts w:ascii="Book Antiqua" w:hAnsi="Book Antiqua"/>
              </w:rPr>
              <w:t>By using the items above effectively, the purpose / theme of our poster is clear to the intended audience.</w:t>
            </w:r>
          </w:p>
        </w:tc>
        <w:tc>
          <w:tcPr>
            <w:tcW w:w="543" w:type="dxa"/>
          </w:tcPr>
          <w:p w:rsidR="00D44831" w:rsidRPr="00D44831" w:rsidRDefault="00D44831" w:rsidP="00D44831">
            <w:pPr>
              <w:spacing w:before="180" w:after="18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D44831" w:rsidRPr="00D44831" w:rsidRDefault="00D44831" w:rsidP="00D44831">
      <w:pPr>
        <w:rPr>
          <w:rFonts w:ascii="Cambria" w:hAnsi="Cambria"/>
          <w:b/>
          <w:sz w:val="24"/>
          <w:szCs w:val="24"/>
        </w:rPr>
      </w:pPr>
    </w:p>
    <w:sectPr w:rsidR="00D44831" w:rsidRPr="00D44831" w:rsidSect="00D44831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69B" w:rsidRDefault="009C069B" w:rsidP="00D44831">
      <w:pPr>
        <w:spacing w:after="0" w:line="240" w:lineRule="auto"/>
      </w:pPr>
      <w:r>
        <w:separator/>
      </w:r>
    </w:p>
  </w:endnote>
  <w:endnote w:type="continuationSeparator" w:id="0">
    <w:p w:rsidR="009C069B" w:rsidRDefault="009C069B" w:rsidP="00D4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69B" w:rsidRDefault="009C069B" w:rsidP="00D44831">
      <w:pPr>
        <w:spacing w:after="0" w:line="240" w:lineRule="auto"/>
      </w:pPr>
      <w:r>
        <w:separator/>
      </w:r>
    </w:p>
  </w:footnote>
  <w:footnote w:type="continuationSeparator" w:id="0">
    <w:p w:rsidR="009C069B" w:rsidRDefault="009C069B" w:rsidP="00D4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31" w:rsidRPr="00D44831" w:rsidRDefault="00D44831" w:rsidP="00D44831">
    <w:pPr>
      <w:jc w:val="center"/>
      <w:rPr>
        <w:rFonts w:ascii="Cambria" w:hAnsi="Cambria"/>
        <w:b/>
        <w:sz w:val="24"/>
        <w:szCs w:val="24"/>
      </w:rPr>
    </w:pPr>
    <w:r w:rsidRPr="00D44831">
      <w:rPr>
        <w:rFonts w:ascii="Cambria" w:hAnsi="Cambria"/>
        <w:b/>
        <w:sz w:val="24"/>
        <w:szCs w:val="24"/>
      </w:rPr>
      <w:t>VIEWING / REPRESENTING TERMS 7/8</w:t>
    </w:r>
  </w:p>
  <w:p w:rsidR="00D44831" w:rsidRDefault="00D448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26A93"/>
    <w:multiLevelType w:val="hybridMultilevel"/>
    <w:tmpl w:val="9E0A81CA"/>
    <w:lvl w:ilvl="0" w:tplc="CA86240C">
      <w:numFmt w:val="bullet"/>
      <w:lvlText w:val="•"/>
      <w:lvlJc w:val="left"/>
      <w:pPr>
        <w:ind w:left="720" w:hanging="360"/>
      </w:pPr>
      <w:rPr>
        <w:rFonts w:ascii="AGaramond-Regular" w:eastAsia="Calibri" w:hAnsi="AGaramond-Regular" w:cs="AGaramond-Regula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831"/>
    <w:rsid w:val="00232C9E"/>
    <w:rsid w:val="00756F34"/>
    <w:rsid w:val="009C069B"/>
    <w:rsid w:val="00D4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9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83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44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831"/>
  </w:style>
  <w:style w:type="paragraph" w:styleId="Footer">
    <w:name w:val="footer"/>
    <w:basedOn w:val="Normal"/>
    <w:link w:val="FooterChar"/>
    <w:uiPriority w:val="99"/>
    <w:semiHidden/>
    <w:unhideWhenUsed/>
    <w:rsid w:val="00D44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831"/>
  </w:style>
  <w:style w:type="paragraph" w:styleId="BalloonText">
    <w:name w:val="Balloon Text"/>
    <w:basedOn w:val="Normal"/>
    <w:link w:val="BalloonTextChar"/>
    <w:uiPriority w:val="99"/>
    <w:semiHidden/>
    <w:unhideWhenUsed/>
    <w:rsid w:val="00D4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4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ESD</dc:creator>
  <cp:lastModifiedBy>ESD</cp:lastModifiedBy>
  <cp:revision>2</cp:revision>
  <dcterms:created xsi:type="dcterms:W3CDTF">2014-10-17T13:35:00Z</dcterms:created>
  <dcterms:modified xsi:type="dcterms:W3CDTF">2014-10-17T13:35:00Z</dcterms:modified>
</cp:coreProperties>
</file>